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7904CE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7904CE" w:rsidP="004470AA">
      <w:pPr>
        <w:tabs>
          <w:tab w:val="left" w:pos="9000"/>
        </w:tabs>
        <w:rPr>
          <w:rFonts w:ascii="TH SarabunPSK" w:hAnsi="TH SarabunPSK" w:cs="TH SarabunPSK" w:hint="cs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E731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7904CE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6024B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63B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6857">
        <w:rPr>
          <w:rFonts w:ascii="TH SarabunPSK" w:hAnsi="TH SarabunPSK" w:cs="TH SarabunPSK" w:hint="cs"/>
          <w:sz w:val="32"/>
          <w:szCs w:val="32"/>
          <w:cs/>
        </w:rPr>
        <w:t>สธ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857">
        <w:rPr>
          <w:rFonts w:ascii="TH SarabunPSK" w:hAnsi="TH SarabunPSK" w:cs="TH SarabunPSK" w:hint="cs"/>
          <w:sz w:val="32"/>
          <w:szCs w:val="32"/>
          <w:cs/>
        </w:rPr>
        <w:t>๑๑๐๓.๒๐</w:t>
      </w:r>
      <w:bookmarkStart w:id="0" w:name="_GoBack"/>
      <w:bookmarkEnd w:id="0"/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7904CE" w:rsidP="004470A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330A2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2344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B84631" w:rsidSect="00FE5CDD">
      <w:headerReference w:type="even" r:id="rId7"/>
      <w:headerReference w:type="default" r:id="rId8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B7" w:rsidRDefault="00CE4EB7">
      <w:r>
        <w:separator/>
      </w:r>
    </w:p>
  </w:endnote>
  <w:endnote w:type="continuationSeparator" w:id="0">
    <w:p w:rsidR="00CE4EB7" w:rsidRDefault="00C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B7" w:rsidRDefault="00CE4EB7">
      <w:r>
        <w:separator/>
      </w:r>
    </w:p>
  </w:footnote>
  <w:footnote w:type="continuationSeparator" w:id="0">
    <w:p w:rsidR="00CE4EB7" w:rsidRDefault="00CE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 w:hint="cs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CE"/>
    <w:rsid w:val="000009B3"/>
    <w:rsid w:val="00041424"/>
    <w:rsid w:val="0006583D"/>
    <w:rsid w:val="000D658D"/>
    <w:rsid w:val="00107DC9"/>
    <w:rsid w:val="00193FB7"/>
    <w:rsid w:val="001F5E85"/>
    <w:rsid w:val="00234405"/>
    <w:rsid w:val="002747A4"/>
    <w:rsid w:val="002E1EB8"/>
    <w:rsid w:val="00387B20"/>
    <w:rsid w:val="003B0B81"/>
    <w:rsid w:val="004470AA"/>
    <w:rsid w:val="004B4D7E"/>
    <w:rsid w:val="004C53C8"/>
    <w:rsid w:val="005F4EE0"/>
    <w:rsid w:val="006A4118"/>
    <w:rsid w:val="006B17F4"/>
    <w:rsid w:val="006D16F7"/>
    <w:rsid w:val="007904CE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80B01"/>
    <w:rsid w:val="00B84631"/>
    <w:rsid w:val="00B8566C"/>
    <w:rsid w:val="00C13F57"/>
    <w:rsid w:val="00C361B0"/>
    <w:rsid w:val="00C87E7C"/>
    <w:rsid w:val="00C94909"/>
    <w:rsid w:val="00CE4EB7"/>
    <w:rsid w:val="00D35165"/>
    <w:rsid w:val="00D518B7"/>
    <w:rsid w:val="00D6626B"/>
    <w:rsid w:val="00DB741A"/>
    <w:rsid w:val="00E537F1"/>
    <w:rsid w:val="00EE0C32"/>
    <w:rsid w:val="00F116A9"/>
    <w:rsid w:val="00F23720"/>
    <w:rsid w:val="00F36857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861D0-C8C5-46DE-9E7E-4CA9DE8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Koi</dc:creator>
  <cp:keywords/>
  <dc:description/>
  <cp:lastModifiedBy>Panitra Rangsom</cp:lastModifiedBy>
  <cp:revision>2</cp:revision>
  <cp:lastPrinted>2010-12-29T04:42:00Z</cp:lastPrinted>
  <dcterms:created xsi:type="dcterms:W3CDTF">2020-10-06T22:44:00Z</dcterms:created>
  <dcterms:modified xsi:type="dcterms:W3CDTF">2020-10-06T22:45:00Z</dcterms:modified>
</cp:coreProperties>
</file>